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BEC9" w14:textId="039FE02A" w:rsidR="00E65DBE" w:rsidRPr="000713AD" w:rsidRDefault="00DC0694" w:rsidP="00DC0694">
      <w:pPr>
        <w:jc w:val="center"/>
        <w:rPr>
          <w:rFonts w:ascii="Trebuchet MS" w:hAnsi="Trebuchet MS"/>
        </w:rPr>
      </w:pPr>
      <w:bookmarkStart w:id="0" w:name="_GoBack"/>
      <w:bookmarkEnd w:id="0"/>
      <w:r>
        <w:rPr>
          <w:rFonts w:ascii="Trebuchet MS" w:hAnsi="Trebuchet MS"/>
        </w:rPr>
        <w:t xml:space="preserve">                                                                            </w:t>
      </w:r>
      <w:r w:rsidR="00253D6F" w:rsidRPr="000713AD">
        <w:rPr>
          <w:rFonts w:ascii="Trebuchet MS" w:hAnsi="Trebuchet MS"/>
        </w:rPr>
        <w:t xml:space="preserve"> Nr.           /</w:t>
      </w:r>
      <w:r w:rsidR="00D07264" w:rsidRPr="000713AD">
        <w:rPr>
          <w:rFonts w:ascii="Trebuchet MS" w:hAnsi="Trebuchet MS"/>
        </w:rPr>
        <w:t xml:space="preserve"> </w:t>
      </w:r>
      <w:r w:rsidR="00603F11" w:rsidRPr="000713AD">
        <w:rPr>
          <w:rFonts w:ascii="Trebuchet MS" w:hAnsi="Trebuchet MS"/>
        </w:rPr>
        <w:t>/</w:t>
      </w:r>
      <w:r w:rsidR="00D07264" w:rsidRPr="000713AD">
        <w:rPr>
          <w:rFonts w:ascii="Trebuchet MS" w:hAnsi="Trebuchet MS"/>
        </w:rPr>
        <w:t xml:space="preserve"> </w:t>
      </w:r>
      <w:r w:rsidR="00253D6F" w:rsidRPr="000713AD">
        <w:rPr>
          <w:rFonts w:ascii="Trebuchet MS" w:hAnsi="Trebuchet MS"/>
        </w:rPr>
        <w:t>/      .202</w:t>
      </w:r>
      <w:r w:rsidR="00B156C1" w:rsidRPr="000713AD">
        <w:rPr>
          <w:rFonts w:ascii="Trebuchet MS" w:hAnsi="Trebuchet MS"/>
        </w:rPr>
        <w:t>2</w:t>
      </w:r>
    </w:p>
    <w:p w14:paraId="7EB92F87" w14:textId="1372E62A" w:rsidR="00FC0D79" w:rsidRPr="000713AD" w:rsidRDefault="00FC0D79" w:rsidP="005E3D69">
      <w:pPr>
        <w:tabs>
          <w:tab w:val="center" w:pos="4320"/>
          <w:tab w:val="right" w:pos="8640"/>
        </w:tabs>
        <w:spacing w:line="240" w:lineRule="auto"/>
        <w:ind w:firstLine="540"/>
        <w:rPr>
          <w:rFonts w:ascii="Trebuchet MS" w:hAnsi="Trebuchet MS"/>
          <w:lang w:eastAsia="x-none"/>
        </w:rPr>
      </w:pPr>
      <w:r w:rsidRPr="000713AD">
        <w:rPr>
          <w:rFonts w:ascii="Trebuchet MS" w:hAnsi="Trebuchet MS"/>
          <w:lang w:eastAsia="x-none"/>
        </w:rPr>
        <w:t xml:space="preserve">Către: </w:t>
      </w:r>
      <w:r w:rsidR="00B156C1" w:rsidRPr="000713AD">
        <w:rPr>
          <w:rFonts w:ascii="Trebuchet MS" w:hAnsi="Trebuchet MS"/>
          <w:lang w:eastAsia="x-none"/>
        </w:rPr>
        <w:t>_____________</w:t>
      </w:r>
    </w:p>
    <w:p w14:paraId="1D81687B" w14:textId="4D9073B4" w:rsidR="00253D6F" w:rsidRPr="000713AD" w:rsidRDefault="003E6AFA" w:rsidP="005E3D69">
      <w:pPr>
        <w:spacing w:after="0" w:line="360" w:lineRule="auto"/>
        <w:rPr>
          <w:rFonts w:ascii="Trebuchet MS" w:hAnsi="Trebuchet MS"/>
        </w:rPr>
      </w:pPr>
      <w:r w:rsidRPr="000713AD">
        <w:rPr>
          <w:rFonts w:ascii="Trebuchet MS" w:hAnsi="Trebuchet MS"/>
        </w:rPr>
        <w:t xml:space="preserve">    </w:t>
      </w:r>
    </w:p>
    <w:p w14:paraId="48B0EB96" w14:textId="77777777" w:rsidR="007C2A10" w:rsidRPr="000713AD" w:rsidRDefault="007C2A10" w:rsidP="005E3D69">
      <w:pPr>
        <w:spacing w:after="0" w:line="360" w:lineRule="auto"/>
        <w:rPr>
          <w:rFonts w:ascii="Trebuchet MS" w:hAnsi="Trebuchet MS" w:cs="Arial"/>
          <w:shd w:val="clear" w:color="auto" w:fill="FFFFFF"/>
        </w:rPr>
      </w:pPr>
    </w:p>
    <w:p w14:paraId="0891EC09" w14:textId="71EFD494" w:rsidR="00253D6F" w:rsidRPr="000713AD" w:rsidRDefault="00253D6F" w:rsidP="005E3D69">
      <w:pPr>
        <w:spacing w:line="360" w:lineRule="auto"/>
        <w:rPr>
          <w:rFonts w:ascii="Trebuchet MS" w:hAnsi="Trebuchet MS"/>
        </w:rPr>
      </w:pPr>
      <w:r w:rsidRPr="000713AD">
        <w:rPr>
          <w:rFonts w:ascii="Trebuchet MS" w:hAnsi="Trebuchet MS"/>
        </w:rPr>
        <w:t>Stimat</w:t>
      </w:r>
      <w:r w:rsidR="00CE4FD7" w:rsidRPr="000713AD">
        <w:rPr>
          <w:rFonts w:ascii="Trebuchet MS" w:hAnsi="Trebuchet MS"/>
        </w:rPr>
        <w:t>ă doamnă/Stimate domn</w:t>
      </w:r>
      <w:r w:rsidRPr="000713AD">
        <w:rPr>
          <w:rFonts w:ascii="Trebuchet MS" w:hAnsi="Trebuchet MS"/>
        </w:rPr>
        <w:t>,</w:t>
      </w:r>
    </w:p>
    <w:p w14:paraId="6118D555" w14:textId="63DE31FC" w:rsidR="001B174B" w:rsidRPr="000713AD" w:rsidRDefault="001B174B" w:rsidP="005E3D69">
      <w:pPr>
        <w:spacing w:after="120" w:line="360" w:lineRule="auto"/>
        <w:jc w:val="both"/>
        <w:rPr>
          <w:rFonts w:ascii="Trebuchet MS" w:hAnsi="Trebuchet MS" w:cs="Cambria"/>
        </w:rPr>
      </w:pPr>
      <w:r w:rsidRPr="000713AD">
        <w:rPr>
          <w:rFonts w:ascii="Trebuchet MS" w:hAnsi="Trebuchet MS" w:cs="Cambria"/>
        </w:rPr>
        <w:t>Folosim acest prilej pentru a vă face cunoscut faptul că Autoritatea Națională pentru Drepturile Persoanelor cu Dizabilități, Copii și Adopții</w:t>
      </w:r>
      <w:r w:rsidR="008156A4" w:rsidRPr="000713AD">
        <w:rPr>
          <w:rFonts w:ascii="Trebuchet MS" w:hAnsi="Trebuchet MS" w:cs="Cambria"/>
        </w:rPr>
        <w:t xml:space="preserve"> (ANDPDCA)</w:t>
      </w:r>
      <w:r w:rsidRPr="000713AD">
        <w:rPr>
          <w:rFonts w:ascii="Trebuchet MS" w:hAnsi="Trebuchet MS" w:cs="Cambria"/>
        </w:rPr>
        <w:t>, în parteneriat cu Agenția Națională pentru Ocuparea Forței de Muncă</w:t>
      </w:r>
      <w:r w:rsidR="008156A4" w:rsidRPr="000713AD">
        <w:rPr>
          <w:rFonts w:ascii="Trebuchet MS" w:hAnsi="Trebuchet MS" w:cs="Cambria"/>
        </w:rPr>
        <w:t xml:space="preserve"> (ANOFM)</w:t>
      </w:r>
      <w:r w:rsidRPr="000713AD">
        <w:rPr>
          <w:rFonts w:ascii="Trebuchet MS" w:hAnsi="Trebuchet MS" w:cs="Cambria"/>
        </w:rPr>
        <w:t>, implementează proiectul ”</w:t>
      </w:r>
      <w:r w:rsidRPr="000713AD">
        <w:rPr>
          <w:rFonts w:ascii="Trebuchet MS" w:hAnsi="Trebuchet MS" w:cs="Cambria"/>
          <w:i/>
        </w:rPr>
        <w:t>Facilitarea inserției pe piața muncii a persoanelor cu dizabilități”</w:t>
      </w:r>
      <w:r w:rsidRPr="000713AD">
        <w:rPr>
          <w:rFonts w:ascii="Trebuchet MS" w:hAnsi="Trebuchet MS" w:cs="Cambria"/>
        </w:rPr>
        <w:t>, Cod MySMIS2014+: 130164, proiect cofinanțat în cadrul Programului Operațional Capital Uman 2014-2020, Axa prioritară 3 – Locuri de muncă pentru toți, Obiectivul specific 3.1. Creșterea ocupării șomerilor și a persoanelor inactive, cu accent pe șomerii de lungă durată, lucrătorii vârstnici (55-64 ani), persoanelor cu dizabilități, persoanelor cu nivel redus de educație.</w:t>
      </w:r>
    </w:p>
    <w:p w14:paraId="10BD0356" w14:textId="6954F7CF" w:rsidR="001B174B" w:rsidRPr="000713AD" w:rsidRDefault="00080E9F" w:rsidP="005E3D69">
      <w:pPr>
        <w:spacing w:after="120" w:line="360" w:lineRule="auto"/>
        <w:jc w:val="both"/>
        <w:rPr>
          <w:rFonts w:ascii="Trebuchet MS" w:hAnsi="Trebuchet MS" w:cs="Cambria"/>
        </w:rPr>
      </w:pPr>
      <w:r w:rsidRPr="000713AD">
        <w:rPr>
          <w:rFonts w:ascii="Trebuchet MS" w:hAnsi="Trebuchet MS" w:cs="Cambria"/>
        </w:rPr>
        <w:t>În cadrul proiectului, în baza unui voucher, persoanele cu dizabilități pot achiziționa tehnologii și dispozitive asistive și tehnologii de acces, altele decât cele finanțate prin Fondul național unic de asigurări sociale de sănătate.</w:t>
      </w:r>
    </w:p>
    <w:p w14:paraId="3E35AB78" w14:textId="79CB2F65" w:rsidR="00D1437D" w:rsidRPr="000713AD" w:rsidRDefault="00B473B9" w:rsidP="005E3D69">
      <w:pPr>
        <w:spacing w:after="120" w:line="360" w:lineRule="auto"/>
        <w:jc w:val="both"/>
        <w:rPr>
          <w:rFonts w:ascii="Trebuchet MS" w:hAnsi="Trebuchet MS" w:cs="Cambria"/>
        </w:rPr>
      </w:pPr>
      <w:r w:rsidRPr="000713AD">
        <w:rPr>
          <w:rFonts w:ascii="Trebuchet MS" w:hAnsi="Trebuchet MS" w:cs="Cambria"/>
        </w:rPr>
        <w:t xml:space="preserve">Având în vedere oportunitățile oferite în cadrul proiectului, este deosebit de important a se asigura informarea </w:t>
      </w:r>
      <w:r w:rsidR="00B85A30" w:rsidRPr="000713AD">
        <w:rPr>
          <w:rFonts w:ascii="Trebuchet MS" w:hAnsi="Trebuchet MS" w:cs="Cambria"/>
        </w:rPr>
        <w:t>persoanelor cu di</w:t>
      </w:r>
      <w:r w:rsidR="00FC0254" w:rsidRPr="000713AD">
        <w:rPr>
          <w:rFonts w:ascii="Trebuchet MS" w:hAnsi="Trebuchet MS" w:cs="Cambria"/>
        </w:rPr>
        <w:t>zabilități cu privire la</w:t>
      </w:r>
      <w:r w:rsidRPr="000713AD">
        <w:rPr>
          <w:rFonts w:ascii="Trebuchet MS" w:hAnsi="Trebuchet MS" w:cs="Cambria"/>
        </w:rPr>
        <w:t xml:space="preserve"> </w:t>
      </w:r>
      <w:r w:rsidR="00B85A30" w:rsidRPr="000713AD">
        <w:rPr>
          <w:rFonts w:ascii="Trebuchet MS" w:hAnsi="Trebuchet MS" w:cs="Cambria"/>
        </w:rPr>
        <w:t>acordarea de subvenții sub forma unui voucher în vederea achiziționării de tehnologii și dispozitive asistive</w:t>
      </w:r>
      <w:r w:rsidR="008156A4" w:rsidRPr="000713AD">
        <w:rPr>
          <w:rFonts w:ascii="Trebuchet MS" w:hAnsi="Trebuchet MS" w:cs="Cambria"/>
        </w:rPr>
        <w:t xml:space="preserve">, în valoare de </w:t>
      </w:r>
      <w:r w:rsidR="00DD7101" w:rsidRPr="000713AD">
        <w:rPr>
          <w:rFonts w:ascii="Trebuchet MS" w:hAnsi="Trebuchet MS" w:cs="Cambria"/>
        </w:rPr>
        <w:t xml:space="preserve">maxim 23.000 de lei. </w:t>
      </w:r>
    </w:p>
    <w:p w14:paraId="2A2D6DA0" w14:textId="15923F5C" w:rsidR="00DD7101" w:rsidRPr="000713AD" w:rsidRDefault="00DD7101" w:rsidP="005E3D69">
      <w:pPr>
        <w:spacing w:after="120" w:line="360" w:lineRule="auto"/>
        <w:jc w:val="both"/>
        <w:rPr>
          <w:rFonts w:ascii="Trebuchet MS" w:hAnsi="Trebuchet MS" w:cs="Cambria"/>
        </w:rPr>
      </w:pPr>
      <w:r w:rsidRPr="000713AD">
        <w:rPr>
          <w:rFonts w:ascii="Trebuchet MS" w:hAnsi="Trebuchet MS" w:cs="Cambria"/>
        </w:rPr>
        <w:t>Persoanele cu dizabilități care beneficiază de măsuri active de ocupare  pot beneficia la cerere  de sprijin prin acordarea de subvenții sub formă de vouchere pen</w:t>
      </w:r>
      <w:r w:rsidR="00D65A26" w:rsidRPr="000713AD">
        <w:rPr>
          <w:rFonts w:ascii="Trebuchet MS" w:hAnsi="Trebuchet MS" w:cs="Cambria"/>
        </w:rPr>
        <w:t>tru achiziționarea de dispoziti</w:t>
      </w:r>
      <w:r w:rsidRPr="000713AD">
        <w:rPr>
          <w:rFonts w:ascii="Trebuchet MS" w:hAnsi="Trebuchet MS" w:cs="Cambria"/>
        </w:rPr>
        <w:t xml:space="preserve">ve </w:t>
      </w:r>
      <w:r w:rsidR="00D65A26" w:rsidRPr="000713AD">
        <w:rPr>
          <w:rFonts w:ascii="Trebuchet MS" w:hAnsi="Trebuchet MS" w:cs="Cambria"/>
        </w:rPr>
        <w:t>ș</w:t>
      </w:r>
      <w:r w:rsidRPr="000713AD">
        <w:rPr>
          <w:rFonts w:ascii="Trebuchet MS" w:hAnsi="Trebuchet MS" w:cs="Cambria"/>
        </w:rPr>
        <w:t xml:space="preserve">i tehnologii asistive </w:t>
      </w:r>
      <w:r w:rsidR="00D65A26" w:rsidRPr="000713AD">
        <w:rPr>
          <w:rFonts w:ascii="Trebuchet MS" w:hAnsi="Trebuchet MS" w:cs="Cambria"/>
        </w:rPr>
        <w:t>și</w:t>
      </w:r>
      <w:r w:rsidRPr="000713AD">
        <w:rPr>
          <w:rFonts w:ascii="Trebuchet MS" w:hAnsi="Trebuchet MS" w:cs="Cambria"/>
        </w:rPr>
        <w:t xml:space="preserve"> tehnologii de acces, altele </w:t>
      </w:r>
      <w:r w:rsidR="00D65A26" w:rsidRPr="000713AD">
        <w:rPr>
          <w:rFonts w:ascii="Trebuchet MS" w:hAnsi="Trebuchet MS" w:cs="Cambria"/>
        </w:rPr>
        <w:t>decât</w:t>
      </w:r>
      <w:r w:rsidRPr="000713AD">
        <w:rPr>
          <w:rFonts w:ascii="Trebuchet MS" w:hAnsi="Trebuchet MS" w:cs="Cambria"/>
        </w:rPr>
        <w:t xml:space="preserve"> cele finanțate prin Fondul național unic de asigurări sociale de sănătate. </w:t>
      </w:r>
    </w:p>
    <w:p w14:paraId="2BD35B48" w14:textId="414C5B94" w:rsidR="00DD7101" w:rsidRPr="000713AD" w:rsidRDefault="00DD7101" w:rsidP="005E3D69">
      <w:pPr>
        <w:spacing w:after="120" w:line="360" w:lineRule="auto"/>
        <w:jc w:val="both"/>
        <w:rPr>
          <w:rFonts w:ascii="Trebuchet MS" w:hAnsi="Trebuchet MS" w:cs="Cambria"/>
        </w:rPr>
      </w:pPr>
      <w:r w:rsidRPr="000713AD">
        <w:rPr>
          <w:rFonts w:ascii="Trebuchet MS" w:hAnsi="Trebuchet MS" w:cs="Cambria"/>
        </w:rPr>
        <w:t>Astfel pot fi achiziționate tehnologii asistive pentru persoanele</w:t>
      </w:r>
      <w:r w:rsidR="00D65A26" w:rsidRPr="000713AD">
        <w:rPr>
          <w:rFonts w:ascii="Trebuchet MS" w:hAnsi="Trebuchet MS" w:cs="Cambria"/>
        </w:rPr>
        <w:t xml:space="preserve"> cu deficiențe de vedere, tehno</w:t>
      </w:r>
      <w:r w:rsidRPr="000713AD">
        <w:rPr>
          <w:rFonts w:ascii="Trebuchet MS" w:hAnsi="Trebuchet MS" w:cs="Cambria"/>
        </w:rPr>
        <w:t>logii asistive pentru persoane cu mobilitate redusă: proteze pentru membrele superioare ș</w:t>
      </w:r>
      <w:r w:rsidR="00435837" w:rsidRPr="000713AD">
        <w:rPr>
          <w:rFonts w:ascii="Trebuchet MS" w:hAnsi="Trebuchet MS" w:cs="Cambria"/>
        </w:rPr>
        <w:t>i in</w:t>
      </w:r>
      <w:r w:rsidRPr="000713AD">
        <w:rPr>
          <w:rFonts w:ascii="Trebuchet MS" w:hAnsi="Trebuchet MS" w:cs="Cambria"/>
        </w:rPr>
        <w:t>ferioare, fotolii rulante, elevatoare, aparate auditive, instrumente care facilitează citirea sau scrierea.</w:t>
      </w:r>
    </w:p>
    <w:p w14:paraId="6661AFEC" w14:textId="1F460A90" w:rsidR="00DD7101" w:rsidRPr="000713AD" w:rsidRDefault="00DD7101" w:rsidP="005E3D69">
      <w:pPr>
        <w:spacing w:after="120" w:line="360" w:lineRule="auto"/>
        <w:jc w:val="both"/>
        <w:rPr>
          <w:rFonts w:ascii="Trebuchet MS" w:hAnsi="Trebuchet MS" w:cs="Cambria"/>
        </w:rPr>
      </w:pPr>
      <w:r w:rsidRPr="000713AD">
        <w:rPr>
          <w:rFonts w:ascii="Trebuchet MS" w:hAnsi="Trebuchet MS" w:cs="Cambria"/>
        </w:rPr>
        <w:lastRenderedPageBreak/>
        <w:t xml:space="preserve">Lista tehnologiilor </w:t>
      </w:r>
      <w:r w:rsidR="00435837" w:rsidRPr="000713AD">
        <w:rPr>
          <w:rFonts w:ascii="Trebuchet MS" w:hAnsi="Trebuchet MS" w:cs="Cambria"/>
        </w:rPr>
        <w:t>și</w:t>
      </w:r>
      <w:r w:rsidRPr="000713AD">
        <w:rPr>
          <w:rFonts w:ascii="Trebuchet MS" w:hAnsi="Trebuchet MS" w:cs="Cambria"/>
        </w:rPr>
        <w:t xml:space="preserve"> dispozitivelor asistive şi tehnologiilor de acces prioritare pentru angajare poate fi consultată la:</w:t>
      </w:r>
    </w:p>
    <w:p w14:paraId="699271DF" w14:textId="45839C01" w:rsidR="002E5AC5" w:rsidRPr="000713AD" w:rsidRDefault="00DD7101" w:rsidP="005E3D69">
      <w:pPr>
        <w:spacing w:after="120" w:line="360" w:lineRule="auto"/>
        <w:jc w:val="both"/>
        <w:rPr>
          <w:rFonts w:ascii="Trebuchet MS" w:hAnsi="Trebuchet MS" w:cs="Cambria"/>
        </w:rPr>
      </w:pPr>
      <w:r w:rsidRPr="000713AD">
        <w:rPr>
          <w:rFonts w:ascii="Trebuchet MS" w:hAnsi="Trebuchet MS" w:cs="Cambria"/>
        </w:rPr>
        <w:t xml:space="preserve"> </w:t>
      </w:r>
      <w:hyperlink r:id="rId7" w:history="1">
        <w:r w:rsidRPr="000713AD">
          <w:rPr>
            <w:rStyle w:val="Hyperlink"/>
            <w:rFonts w:ascii="Trebuchet MS" w:hAnsi="Trebuchet MS" w:cs="Cambria"/>
          </w:rPr>
          <w:t>http://andpdca.gov.ro/w/wp-content/uploads/2020/10/2_LISTA-Tehnologie-Asistiva-_ianurie-2020.pdf</w:t>
        </w:r>
      </w:hyperlink>
      <w:r w:rsidRPr="000713AD">
        <w:rPr>
          <w:rFonts w:ascii="Trebuchet MS" w:hAnsi="Trebuchet MS" w:cs="Cambria"/>
        </w:rPr>
        <w:t xml:space="preserve"> </w:t>
      </w:r>
    </w:p>
    <w:p w14:paraId="6504B0FF" w14:textId="69BA28DA" w:rsidR="00A27C58" w:rsidRPr="000713AD" w:rsidRDefault="00A27C58" w:rsidP="005E3D69">
      <w:pPr>
        <w:spacing w:after="120" w:line="360" w:lineRule="auto"/>
        <w:jc w:val="both"/>
        <w:rPr>
          <w:rFonts w:ascii="Trebuchet MS" w:hAnsi="Trebuchet MS" w:cs="Cambria"/>
          <w:b/>
        </w:rPr>
      </w:pPr>
      <w:r w:rsidRPr="000713AD">
        <w:rPr>
          <w:rFonts w:ascii="Trebuchet MS" w:hAnsi="Trebuchet MS" w:cs="Cambria"/>
        </w:rPr>
        <w:t xml:space="preserve">De asemenea în cadrul proiectului va fi </w:t>
      </w:r>
      <w:r w:rsidRPr="000713AD">
        <w:rPr>
          <w:rFonts w:ascii="Trebuchet MS" w:hAnsi="Trebuchet MS" w:cstheme="minorHAnsi"/>
        </w:rPr>
        <w:t xml:space="preserve">acordat sprijin angajatorilor în vederea asigurării </w:t>
      </w:r>
      <w:r w:rsidR="003F3EA4" w:rsidRPr="00DC0694">
        <w:rPr>
          <w:rFonts w:ascii="Trebuchet MS" w:hAnsi="Trebuchet MS" w:cstheme="minorHAnsi"/>
        </w:rPr>
        <w:t xml:space="preserve">adaptării rezonabile la </w:t>
      </w:r>
      <w:r w:rsidRPr="00DC0694">
        <w:rPr>
          <w:rFonts w:ascii="Trebuchet MS" w:hAnsi="Trebuchet MS" w:cstheme="minorHAnsi"/>
        </w:rPr>
        <w:t>locu</w:t>
      </w:r>
      <w:r w:rsidR="003F3EA4" w:rsidRPr="00DC0694">
        <w:rPr>
          <w:rFonts w:ascii="Trebuchet MS" w:hAnsi="Trebuchet MS" w:cstheme="minorHAnsi"/>
        </w:rPr>
        <w:t>l</w:t>
      </w:r>
      <w:r w:rsidRPr="00DC0694">
        <w:rPr>
          <w:rFonts w:ascii="Trebuchet MS" w:hAnsi="Trebuchet MS" w:cstheme="minorHAnsi"/>
        </w:rPr>
        <w:t xml:space="preserve"> de muncă pentru persoanele cu dizabilități</w:t>
      </w:r>
      <w:r w:rsidRPr="00DC0694">
        <w:rPr>
          <w:rFonts w:ascii="Trebuchet MS" w:eastAsia="Times New Roman" w:hAnsi="Trebuchet MS" w:cs="Helvetica"/>
          <w:color w:val="000000"/>
          <w:lang w:eastAsia="ro-RO"/>
        </w:rPr>
        <w:t xml:space="preserve"> </w:t>
      </w:r>
      <w:r w:rsidRPr="00DC0694">
        <w:rPr>
          <w:rFonts w:ascii="Trebuchet MS" w:hAnsi="Trebuchet MS" w:cstheme="minorHAnsi"/>
        </w:rPr>
        <w:t>având ca rezultat 200 de spații de muncă adaptate la nevoile individuale ale persoanelor cu dizabilități.</w:t>
      </w:r>
      <w:r w:rsidR="00DA4B85" w:rsidRPr="00DC0694">
        <w:rPr>
          <w:rFonts w:ascii="Trebuchet MS" w:hAnsi="Trebuchet MS" w:cstheme="minorHAnsi"/>
        </w:rPr>
        <w:t xml:space="preserve"> Valoarea maximă decontată pentru adaptarea rezonabilă la un loc de muncă este 15.900 lei fără TVA. Contravaloarea TVA este suportată de către angajator</w:t>
      </w:r>
    </w:p>
    <w:p w14:paraId="3A61DAED" w14:textId="64E31FF3" w:rsidR="00EF1CEC" w:rsidRPr="000713AD" w:rsidRDefault="00D232D4" w:rsidP="005E3D69">
      <w:pPr>
        <w:spacing w:after="120" w:line="360" w:lineRule="auto"/>
        <w:jc w:val="both"/>
        <w:rPr>
          <w:rFonts w:ascii="Trebuchet MS" w:hAnsi="Trebuchet MS"/>
        </w:rPr>
      </w:pPr>
      <w:r w:rsidRPr="000713AD">
        <w:rPr>
          <w:rFonts w:ascii="Trebuchet MS" w:hAnsi="Trebuchet MS" w:cs="Cambria"/>
        </w:rPr>
        <w:t xml:space="preserve">În acest context, vă rugăm </w:t>
      </w:r>
      <w:r w:rsidR="008156A4" w:rsidRPr="000713AD">
        <w:rPr>
          <w:rFonts w:ascii="Trebuchet MS" w:hAnsi="Trebuchet MS" w:cs="Cambria"/>
        </w:rPr>
        <w:t xml:space="preserve">respectuos </w:t>
      </w:r>
      <w:r w:rsidRPr="000713AD">
        <w:rPr>
          <w:rFonts w:ascii="Trebuchet MS" w:hAnsi="Trebuchet MS" w:cs="Cambria"/>
        </w:rPr>
        <w:t xml:space="preserve">să ne sprijiniți </w:t>
      </w:r>
      <w:r w:rsidR="00E65DBE" w:rsidRPr="000713AD">
        <w:rPr>
          <w:rFonts w:ascii="Trebuchet MS" w:hAnsi="Trebuchet MS"/>
        </w:rPr>
        <w:t xml:space="preserve">în vederea </w:t>
      </w:r>
      <w:r w:rsidR="00EF1CEC" w:rsidRPr="000713AD">
        <w:rPr>
          <w:rFonts w:ascii="Trebuchet MS" w:hAnsi="Trebuchet MS"/>
        </w:rPr>
        <w:t>informării</w:t>
      </w:r>
      <w:r w:rsidR="00435837" w:rsidRPr="000713AD">
        <w:rPr>
          <w:rFonts w:ascii="Trebuchet MS" w:hAnsi="Trebuchet MS"/>
        </w:rPr>
        <w:t xml:space="preserve"> persoanelor cu dizabilități</w:t>
      </w:r>
      <w:r w:rsidR="00EF1CEC" w:rsidRPr="000713AD">
        <w:rPr>
          <w:rFonts w:ascii="Trebuchet MS" w:hAnsi="Trebuchet MS"/>
        </w:rPr>
        <w:t xml:space="preserve"> cu privire la oportunitatea</w:t>
      </w:r>
      <w:r w:rsidR="00EF1CEC" w:rsidRPr="000713AD">
        <w:rPr>
          <w:rFonts w:ascii="Trebuchet MS" w:hAnsi="Trebuchet MS" w:cs="Cambria"/>
        </w:rPr>
        <w:t xml:space="preserve"> acordării de subvenții sub forma unui voucher în vederea achiziționării de tehnologii și dispozitive asistive.</w:t>
      </w:r>
    </w:p>
    <w:p w14:paraId="68A7FA1C" w14:textId="20C53ED0" w:rsidR="00D1437D" w:rsidRPr="000713AD" w:rsidRDefault="00136011" w:rsidP="005E3D69">
      <w:pPr>
        <w:spacing w:after="120" w:line="360" w:lineRule="auto"/>
        <w:jc w:val="both"/>
        <w:rPr>
          <w:rFonts w:ascii="Trebuchet MS" w:hAnsi="Trebuchet MS" w:cs="Cambria"/>
        </w:rPr>
      </w:pPr>
      <w:r w:rsidRPr="000713AD">
        <w:rPr>
          <w:rFonts w:ascii="Trebuchet MS" w:hAnsi="Trebuchet MS" w:cs="Cambria"/>
        </w:rPr>
        <w:t>Precizăm faptul că s</w:t>
      </w:r>
      <w:r w:rsidR="00D1437D" w:rsidRPr="000713AD">
        <w:rPr>
          <w:rFonts w:ascii="Trebuchet MS" w:hAnsi="Trebuchet MS" w:cs="Cambria"/>
        </w:rPr>
        <w:t>prijinul dumneavoastră este deosebit de valoros pentru a asigura protecția și promovarea drepturilor persoanelor cu dizabilități și încurajarea acestora în vederea angajării în muncă</w:t>
      </w:r>
      <w:r w:rsidR="008156A4" w:rsidRPr="000713AD">
        <w:rPr>
          <w:rFonts w:ascii="Trebuchet MS" w:hAnsi="Trebuchet MS" w:cs="Cambria"/>
        </w:rPr>
        <w:t xml:space="preserve"> și completează eforturile noastre de diseminare la nivelul sistemului de protecție</w:t>
      </w:r>
      <w:r w:rsidR="00D1437D" w:rsidRPr="000713AD">
        <w:rPr>
          <w:rFonts w:ascii="Trebuchet MS" w:hAnsi="Trebuchet MS" w:cs="Cambria"/>
        </w:rPr>
        <w:t>.</w:t>
      </w:r>
    </w:p>
    <w:p w14:paraId="4D6A197D" w14:textId="77777777" w:rsidR="00F05F60" w:rsidRPr="000713AD" w:rsidRDefault="00904B9F" w:rsidP="005E3D69">
      <w:pPr>
        <w:spacing w:after="120" w:line="360" w:lineRule="auto"/>
        <w:jc w:val="both"/>
        <w:rPr>
          <w:rFonts w:ascii="Trebuchet MS" w:hAnsi="Trebuchet MS" w:cs="Cambria"/>
        </w:rPr>
      </w:pPr>
      <w:r w:rsidRPr="000713AD">
        <w:rPr>
          <w:rFonts w:ascii="Trebuchet MS" w:hAnsi="Trebuchet MS" w:cs="Cambria"/>
        </w:rPr>
        <w:t>Mai multe detalii pot fi accesate pe site-ul ANOFM (</w:t>
      </w:r>
      <w:hyperlink r:id="rId8" w:history="1">
        <w:r w:rsidRPr="000713AD">
          <w:rPr>
            <w:rStyle w:val="Hyperlink"/>
            <w:rFonts w:ascii="Trebuchet MS" w:hAnsi="Trebuchet MS" w:cs="Cambria"/>
          </w:rPr>
          <w:t>www.anofm.ro</w:t>
        </w:r>
      </w:hyperlink>
      <w:r w:rsidRPr="000713AD">
        <w:rPr>
          <w:rFonts w:ascii="Trebuchet MS" w:hAnsi="Trebuchet MS" w:cs="Cambria"/>
        </w:rPr>
        <w:t xml:space="preserve">  sau site-ul ANDPDCA (</w:t>
      </w:r>
      <w:hyperlink r:id="rId9" w:history="1">
        <w:r w:rsidRPr="000713AD">
          <w:rPr>
            <w:rStyle w:val="Hyperlink"/>
            <w:rFonts w:ascii="Trebuchet MS" w:hAnsi="Trebuchet MS" w:cs="Cambria"/>
          </w:rPr>
          <w:t>www.andpdca.gov.ro</w:t>
        </w:r>
      </w:hyperlink>
      <w:r w:rsidR="00F05F60" w:rsidRPr="000713AD">
        <w:rPr>
          <w:rFonts w:ascii="Trebuchet MS" w:hAnsi="Trebuchet MS" w:cs="Cambria"/>
        </w:rPr>
        <w:t xml:space="preserve">). </w:t>
      </w:r>
    </w:p>
    <w:p w14:paraId="4D672A68" w14:textId="77777777" w:rsidR="00F05F60" w:rsidRPr="000713AD" w:rsidRDefault="00F05F60" w:rsidP="005E3D69">
      <w:pPr>
        <w:spacing w:after="120" w:line="360" w:lineRule="auto"/>
        <w:jc w:val="both"/>
        <w:rPr>
          <w:rFonts w:ascii="Trebuchet MS" w:hAnsi="Trebuchet MS" w:cs="Cambria"/>
        </w:rPr>
      </w:pPr>
      <w:r w:rsidRPr="000713AD">
        <w:rPr>
          <w:rFonts w:ascii="Trebuchet MS" w:hAnsi="Trebuchet MS" w:cs="Cambria"/>
        </w:rPr>
        <w:t>Persoanele responsabile cu implementarea proiectului la nivelului județului _______</w:t>
      </w:r>
    </w:p>
    <w:p w14:paraId="144024C6" w14:textId="28AB81A4" w:rsidR="00F05F60" w:rsidRPr="000713AD" w:rsidRDefault="00F05F60" w:rsidP="005E3D69">
      <w:pPr>
        <w:spacing w:after="120" w:line="360" w:lineRule="auto"/>
        <w:jc w:val="both"/>
        <w:rPr>
          <w:rFonts w:ascii="Trebuchet MS" w:hAnsi="Trebuchet MS" w:cs="Cambria"/>
        </w:rPr>
      </w:pPr>
      <w:r w:rsidRPr="000713AD">
        <w:rPr>
          <w:rFonts w:ascii="Trebuchet MS" w:hAnsi="Trebuchet MS" w:cs="Cambria"/>
        </w:rPr>
        <w:t>Responsa</w:t>
      </w:r>
      <w:r w:rsidR="00904B9F" w:rsidRPr="000713AD">
        <w:rPr>
          <w:rFonts w:ascii="Trebuchet MS" w:hAnsi="Trebuchet MS" w:cs="Cambria"/>
        </w:rPr>
        <w:t>bil AJOFM</w:t>
      </w:r>
      <w:r w:rsidRPr="000713AD">
        <w:rPr>
          <w:rFonts w:ascii="Trebuchet MS" w:hAnsi="Trebuchet MS" w:cs="Cambria"/>
        </w:rPr>
        <w:t>: Nume/prenume/ adresă</w:t>
      </w:r>
      <w:r w:rsidR="00D667FD" w:rsidRPr="000713AD">
        <w:rPr>
          <w:rFonts w:ascii="Trebuchet MS" w:hAnsi="Trebuchet MS" w:cs="Cambria"/>
        </w:rPr>
        <w:t xml:space="preserve"> email</w:t>
      </w:r>
      <w:r w:rsidRPr="000713AD">
        <w:rPr>
          <w:rFonts w:ascii="Trebuchet MS" w:hAnsi="Trebuchet MS" w:cs="Cambria"/>
        </w:rPr>
        <w:t xml:space="preserve"> </w:t>
      </w:r>
      <w:r w:rsidR="00D65A26" w:rsidRPr="000713AD">
        <w:rPr>
          <w:rFonts w:ascii="Trebuchet MS" w:hAnsi="Trebuchet MS" w:cs="Cambria"/>
        </w:rPr>
        <w:t>/telefon</w:t>
      </w:r>
    </w:p>
    <w:p w14:paraId="26A66F8A" w14:textId="452F81C4" w:rsidR="00D667FD" w:rsidRPr="000713AD" w:rsidRDefault="00D667FD" w:rsidP="005E3D69">
      <w:pPr>
        <w:spacing w:after="120" w:line="360" w:lineRule="auto"/>
        <w:jc w:val="both"/>
        <w:rPr>
          <w:rFonts w:ascii="Trebuchet MS" w:hAnsi="Trebuchet MS" w:cs="Cambria"/>
        </w:rPr>
      </w:pPr>
      <w:r w:rsidRPr="000713AD">
        <w:rPr>
          <w:rFonts w:ascii="Trebuchet MS" w:hAnsi="Trebuchet MS" w:cs="Cambria"/>
        </w:rPr>
        <w:t>Responsabil DGASPC: Nume/prenume/ adresă email/telefon</w:t>
      </w:r>
    </w:p>
    <w:p w14:paraId="718B9AD8" w14:textId="359E4815" w:rsidR="00A367FC" w:rsidRPr="000713AD" w:rsidRDefault="00DD7101" w:rsidP="005E3D69">
      <w:pPr>
        <w:spacing w:after="120" w:line="360" w:lineRule="auto"/>
        <w:jc w:val="both"/>
        <w:rPr>
          <w:rFonts w:ascii="Trebuchet MS" w:hAnsi="Trebuchet MS" w:cs="Cambria"/>
        </w:rPr>
      </w:pPr>
      <w:r w:rsidRPr="000713AD">
        <w:rPr>
          <w:rFonts w:ascii="Trebuchet MS" w:hAnsi="Trebuchet MS" w:cs="Cambria"/>
        </w:rPr>
        <w:t>Invităm persoanele cu dizabilități, șomere și inactive non – NEET să se adreseze agențiilor județene de ocupare a forței de muncă pentru a beneficia de oportunitățile din cadrul proiectului.</w:t>
      </w:r>
    </w:p>
    <w:p w14:paraId="1BE44129" w14:textId="77777777" w:rsidR="004C0956" w:rsidRPr="000713AD" w:rsidRDefault="004C0956" w:rsidP="005E3D69">
      <w:pPr>
        <w:spacing w:after="120" w:line="360" w:lineRule="auto"/>
        <w:jc w:val="both"/>
        <w:rPr>
          <w:rFonts w:ascii="Trebuchet MS" w:hAnsi="Trebuchet MS" w:cs="Cambria"/>
        </w:rPr>
      </w:pPr>
      <w:r w:rsidRPr="000713AD">
        <w:rPr>
          <w:rFonts w:ascii="Trebuchet MS" w:hAnsi="Trebuchet MS" w:cs="Cambria"/>
        </w:rPr>
        <w:t xml:space="preserve">Anexăm la prezenta adresă: </w:t>
      </w:r>
    </w:p>
    <w:p w14:paraId="271AA4F8" w14:textId="3D8446AC" w:rsidR="004C0956" w:rsidRPr="000713AD" w:rsidRDefault="004C0956" w:rsidP="005E3D69">
      <w:pPr>
        <w:pStyle w:val="Listparagraf"/>
        <w:numPr>
          <w:ilvl w:val="0"/>
          <w:numId w:val="1"/>
        </w:numPr>
        <w:spacing w:after="120" w:line="276" w:lineRule="auto"/>
        <w:ind w:left="0"/>
        <w:rPr>
          <w:rFonts w:ascii="Trebuchet MS" w:hAnsi="Trebuchet MS"/>
        </w:rPr>
      </w:pPr>
      <w:r w:rsidRPr="000713AD">
        <w:rPr>
          <w:rFonts w:ascii="Trebuchet MS" w:hAnsi="Trebuchet MS"/>
        </w:rPr>
        <w:t>Fi</w:t>
      </w:r>
      <w:r w:rsidR="00212CED" w:rsidRPr="000713AD">
        <w:rPr>
          <w:rFonts w:ascii="Trebuchet MS" w:hAnsi="Trebuchet MS"/>
        </w:rPr>
        <w:t>ș</w:t>
      </w:r>
      <w:r w:rsidR="00AD7537" w:rsidRPr="000713AD">
        <w:rPr>
          <w:rFonts w:ascii="Trebuchet MS" w:hAnsi="Trebuchet MS"/>
        </w:rPr>
        <w:t>ă</w:t>
      </w:r>
      <w:r w:rsidRPr="000713AD">
        <w:rPr>
          <w:rFonts w:ascii="Trebuchet MS" w:hAnsi="Trebuchet MS"/>
        </w:rPr>
        <w:t xml:space="preserve"> </w:t>
      </w:r>
      <w:r w:rsidR="00212476" w:rsidRPr="000713AD">
        <w:rPr>
          <w:rFonts w:ascii="Trebuchet MS" w:hAnsi="Trebuchet MS"/>
        </w:rPr>
        <w:t xml:space="preserve">prezentare </w:t>
      </w:r>
      <w:r w:rsidR="00D55A70" w:rsidRPr="000713AD">
        <w:rPr>
          <w:rFonts w:ascii="Trebuchet MS" w:hAnsi="Trebuchet MS"/>
        </w:rPr>
        <w:t>proiect</w:t>
      </w:r>
      <w:r w:rsidR="002E5AA4" w:rsidRPr="000713AD">
        <w:rPr>
          <w:rFonts w:ascii="Trebuchet MS" w:hAnsi="Trebuchet MS"/>
        </w:rPr>
        <w:t>;</w:t>
      </w:r>
    </w:p>
    <w:p w14:paraId="1F5AB465" w14:textId="2AE2224A" w:rsidR="002E5AA4" w:rsidRPr="000713AD" w:rsidRDefault="002E5AA4" w:rsidP="005E3D69">
      <w:pPr>
        <w:pStyle w:val="Listparagraf"/>
        <w:numPr>
          <w:ilvl w:val="0"/>
          <w:numId w:val="1"/>
        </w:numPr>
        <w:tabs>
          <w:tab w:val="left" w:pos="1080"/>
        </w:tabs>
        <w:ind w:left="0"/>
        <w:rPr>
          <w:rFonts w:ascii="Trebuchet MS" w:hAnsi="Trebuchet MS"/>
        </w:rPr>
      </w:pPr>
      <w:r w:rsidRPr="000713AD">
        <w:rPr>
          <w:rFonts w:ascii="Trebuchet MS" w:hAnsi="Trebuchet MS"/>
        </w:rPr>
        <w:t>Pliant cu pașii necesari pentru obținerea tehnologiei asistive</w:t>
      </w:r>
    </w:p>
    <w:p w14:paraId="7C5A0F58" w14:textId="77777777" w:rsidR="00EE7301" w:rsidRPr="000713AD" w:rsidRDefault="00EE7301" w:rsidP="005E3D69">
      <w:pPr>
        <w:spacing w:after="120" w:line="360" w:lineRule="auto"/>
        <w:jc w:val="both"/>
        <w:rPr>
          <w:rFonts w:ascii="Trebuchet MS" w:hAnsi="Trebuchet MS" w:cs="Cambria"/>
        </w:rPr>
      </w:pPr>
    </w:p>
    <w:p w14:paraId="0F32ECDA" w14:textId="77777777" w:rsidR="00080E9F" w:rsidRPr="000713AD" w:rsidRDefault="00D1437D" w:rsidP="005E3D69">
      <w:pPr>
        <w:spacing w:after="120" w:line="360" w:lineRule="auto"/>
        <w:jc w:val="both"/>
        <w:rPr>
          <w:rFonts w:ascii="Trebuchet MS" w:hAnsi="Trebuchet MS" w:cs="Cambria"/>
        </w:rPr>
      </w:pPr>
      <w:r w:rsidRPr="000713AD">
        <w:rPr>
          <w:rFonts w:ascii="Trebuchet MS" w:hAnsi="Trebuchet MS" w:cs="Cambria"/>
        </w:rPr>
        <w:t>Vă mulțumim pentru colaborare.</w:t>
      </w:r>
    </w:p>
    <w:p w14:paraId="29808621" w14:textId="6CB332F7" w:rsidR="00E65DBE" w:rsidRPr="000713AD" w:rsidRDefault="00253D6F" w:rsidP="000713AD">
      <w:pPr>
        <w:spacing w:after="120" w:line="360" w:lineRule="auto"/>
        <w:jc w:val="both"/>
        <w:rPr>
          <w:rFonts w:ascii="Trebuchet MS" w:hAnsi="Trebuchet MS" w:cs="Cambria"/>
        </w:rPr>
      </w:pPr>
      <w:r w:rsidRPr="000713AD">
        <w:rPr>
          <w:rFonts w:ascii="Trebuchet MS" w:hAnsi="Trebuchet MS" w:cs="Cambria"/>
        </w:rPr>
        <w:t>Cu deosebită considerație,</w:t>
      </w:r>
    </w:p>
    <w:p w14:paraId="1C09AF51" w14:textId="490AEEF3" w:rsidR="002E5AA4" w:rsidRPr="000713AD" w:rsidRDefault="002E5AA4" w:rsidP="000713AD">
      <w:pPr>
        <w:ind w:left="3600" w:right="4253" w:firstLine="720"/>
        <w:jc w:val="center"/>
        <w:rPr>
          <w:rFonts w:ascii="Trebuchet MS" w:hAnsi="Trebuchet MS" w:cs="Cambria"/>
        </w:rPr>
      </w:pPr>
      <w:r w:rsidRPr="000713AD">
        <w:rPr>
          <w:rFonts w:ascii="Trebuchet MS" w:hAnsi="Trebuchet MS" w:cs="Cambria"/>
        </w:rPr>
        <w:lastRenderedPageBreak/>
        <w:t>Funcție,</w:t>
      </w:r>
      <w:r w:rsidR="000713AD" w:rsidRPr="000713AD">
        <w:rPr>
          <w:rFonts w:ascii="Trebuchet MS" w:hAnsi="Trebuchet MS" w:cs="Cambria"/>
        </w:rPr>
        <w:t xml:space="preserve"> Nume/prenume</w:t>
      </w:r>
    </w:p>
    <w:sectPr w:rsidR="002E5AA4" w:rsidRPr="000713AD" w:rsidSect="0058217E">
      <w:headerReference w:type="default" r:id="rId10"/>
      <w:footerReference w:type="default" r:id="rId11"/>
      <w:pgSz w:w="11906" w:h="16838"/>
      <w:pgMar w:top="1417" w:right="849"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3C4A" w14:textId="77777777" w:rsidR="0082368F" w:rsidRDefault="0082368F" w:rsidP="004A4AB0">
      <w:pPr>
        <w:spacing w:after="0" w:line="240" w:lineRule="auto"/>
      </w:pPr>
      <w:r>
        <w:separator/>
      </w:r>
    </w:p>
  </w:endnote>
  <w:endnote w:type="continuationSeparator" w:id="0">
    <w:p w14:paraId="206EDC0E" w14:textId="77777777" w:rsidR="0082368F" w:rsidRDefault="0082368F" w:rsidP="004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F1D3" w14:textId="77777777" w:rsidR="009D0604" w:rsidRPr="00D40893" w:rsidRDefault="009D0604" w:rsidP="009D0604">
    <w:pPr>
      <w:pStyle w:val="Subsol"/>
      <w:jc w:val="center"/>
      <w:rPr>
        <w:rFonts w:ascii="Trebuchet MS" w:hAnsi="Trebuchet MS"/>
        <w:i/>
        <w:color w:val="001489"/>
        <w:sz w:val="18"/>
        <w:szCs w:val="18"/>
      </w:rPr>
    </w:pPr>
    <w:r w:rsidRPr="00D40893">
      <w:rPr>
        <w:rFonts w:ascii="Trebuchet MS" w:hAnsi="Trebuchet MS"/>
        <w:i/>
        <w:color w:val="001489"/>
        <w:sz w:val="18"/>
        <w:szCs w:val="18"/>
      </w:rPr>
      <w:t>Proiect cofinan</w:t>
    </w:r>
    <w:r>
      <w:rPr>
        <w:rFonts w:ascii="Trebuchet MS" w:hAnsi="Trebuchet MS"/>
        <w:i/>
        <w:color w:val="001489"/>
        <w:sz w:val="18"/>
        <w:szCs w:val="18"/>
      </w:rPr>
      <w:t>ț</w:t>
    </w:r>
    <w:r w:rsidRPr="00D40893">
      <w:rPr>
        <w:rFonts w:ascii="Trebuchet MS" w:hAnsi="Trebuchet MS"/>
        <w:i/>
        <w:color w:val="001489"/>
        <w:sz w:val="18"/>
        <w:szCs w:val="18"/>
      </w:rPr>
      <w:t>at din Fondul Social European prin</w:t>
    </w:r>
  </w:p>
  <w:p w14:paraId="07192A6F" w14:textId="77777777" w:rsidR="009D0604" w:rsidRDefault="009D0604" w:rsidP="009D0604">
    <w:pPr>
      <w:pStyle w:val="Subsol"/>
      <w:jc w:val="center"/>
      <w:rPr>
        <w:rFonts w:ascii="Trebuchet MS" w:hAnsi="Trebuchet MS"/>
        <w:i/>
        <w:color w:val="001489"/>
        <w:sz w:val="18"/>
        <w:szCs w:val="18"/>
      </w:rPr>
    </w:pPr>
    <w:r w:rsidRPr="00667089">
      <w:rPr>
        <w:rFonts w:ascii="Trebuchet MS" w:hAnsi="Trebuchet MS"/>
        <w:i/>
        <w:color w:val="001489"/>
        <w:sz w:val="18"/>
        <w:szCs w:val="18"/>
      </w:rPr>
      <w:t>Program Opera</w:t>
    </w:r>
    <w:r>
      <w:rPr>
        <w:rFonts w:ascii="Trebuchet MS" w:hAnsi="Trebuchet MS"/>
        <w:i/>
        <w:color w:val="001489"/>
        <w:sz w:val="18"/>
        <w:szCs w:val="18"/>
      </w:rPr>
      <w:t>ț</w:t>
    </w:r>
    <w:r w:rsidRPr="00667089">
      <w:rPr>
        <w:rFonts w:ascii="Trebuchet MS" w:hAnsi="Trebuchet MS"/>
        <w:i/>
        <w:color w:val="001489"/>
        <w:sz w:val="18"/>
        <w:szCs w:val="18"/>
      </w:rPr>
      <w:t xml:space="preserve">ional Capital Uman </w:t>
    </w:r>
    <w:r w:rsidRPr="00D40893">
      <w:rPr>
        <w:rFonts w:ascii="Trebuchet MS" w:hAnsi="Trebuchet MS"/>
        <w:i/>
        <w:color w:val="001489"/>
        <w:sz w:val="18"/>
        <w:szCs w:val="18"/>
      </w:rPr>
      <w:t>2014-2020</w:t>
    </w:r>
  </w:p>
  <w:p w14:paraId="6B7DA4AF" w14:textId="77777777" w:rsidR="009D0604" w:rsidRPr="00C60B8E" w:rsidRDefault="009D0604" w:rsidP="009D0604">
    <w:pPr>
      <w:pStyle w:val="Subsol"/>
      <w:jc w:val="center"/>
      <w:rPr>
        <w:rFonts w:ascii="Trebuchet MS" w:hAnsi="Trebuchet MS"/>
        <w:color w:val="002060"/>
        <w:sz w:val="16"/>
        <w:szCs w:val="16"/>
      </w:rPr>
    </w:pPr>
  </w:p>
  <w:p w14:paraId="4E23CEE6" w14:textId="77777777" w:rsidR="009D0604" w:rsidRDefault="009D0604" w:rsidP="009D0604">
    <w:pPr>
      <w:pStyle w:val="Subsol"/>
      <w:jc w:val="center"/>
    </w:pPr>
    <w:r w:rsidRPr="004A438C">
      <w:rPr>
        <w:rFonts w:ascii="Trebuchet MS" w:hAnsi="Trebuchet MS"/>
        <w:color w:val="002060"/>
        <w:sz w:val="18"/>
        <w:szCs w:val="18"/>
      </w:rPr>
      <w:t>www.</w:t>
    </w:r>
    <w:r>
      <w:rPr>
        <w:rFonts w:ascii="Trebuchet MS" w:hAnsi="Trebuchet MS"/>
        <w:color w:val="002060"/>
        <w:sz w:val="18"/>
        <w:szCs w:val="18"/>
      </w:rPr>
      <w:t>fonduri-ue</w:t>
    </w:r>
    <w:r w:rsidRPr="004A438C">
      <w:rPr>
        <w:rFonts w:ascii="Trebuchet MS" w:hAnsi="Trebuchet MS"/>
        <w:color w:val="002060"/>
        <w:sz w:val="18"/>
        <w:szCs w:val="18"/>
      </w:rPr>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2FBC" w14:textId="77777777" w:rsidR="0082368F" w:rsidRDefault="0082368F" w:rsidP="004A4AB0">
      <w:pPr>
        <w:spacing w:after="0" w:line="240" w:lineRule="auto"/>
      </w:pPr>
      <w:r>
        <w:separator/>
      </w:r>
    </w:p>
  </w:footnote>
  <w:footnote w:type="continuationSeparator" w:id="0">
    <w:p w14:paraId="1FA09FC1" w14:textId="77777777" w:rsidR="0082368F" w:rsidRDefault="0082368F" w:rsidP="004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CDA1" w14:textId="77777777" w:rsidR="004A4AB0" w:rsidRDefault="004A4AB0" w:rsidP="004A4AB0">
    <w:pPr>
      <w:pStyle w:val="Antet"/>
    </w:pPr>
    <w:r>
      <w:rPr>
        <w:noProof/>
        <w:lang w:val="en-US"/>
      </w:rPr>
      <w:drawing>
        <wp:anchor distT="0" distB="0" distL="114300" distR="114300" simplePos="0" relativeHeight="251659264" behindDoc="1" locked="0" layoutInCell="1" allowOverlap="1" wp14:anchorId="52AE3F4F" wp14:editId="01BF9E2F">
          <wp:simplePos x="0" y="0"/>
          <wp:positionH relativeFrom="column">
            <wp:posOffset>-156845</wp:posOffset>
          </wp:positionH>
          <wp:positionV relativeFrom="paragraph">
            <wp:posOffset>-184149</wp:posOffset>
          </wp:positionV>
          <wp:extent cx="6193790" cy="1409700"/>
          <wp:effectExtent l="0" t="0" r="0" b="0"/>
          <wp:wrapNone/>
          <wp:docPr id="5" name="Imagine 5" descr="ante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7293" w14:textId="77777777" w:rsidR="004A4AB0" w:rsidRDefault="004A4AB0" w:rsidP="004A4AB0">
    <w:pPr>
      <w:pStyle w:val="Antet"/>
    </w:pPr>
  </w:p>
  <w:p w14:paraId="2AD7707B" w14:textId="77777777" w:rsidR="004A4AB0" w:rsidRDefault="004A4AB0" w:rsidP="004A4AB0">
    <w:pPr>
      <w:pStyle w:val="Antet"/>
    </w:pPr>
  </w:p>
  <w:p w14:paraId="2602FAEC" w14:textId="77777777" w:rsidR="004A4AB0" w:rsidRDefault="004A4AB0" w:rsidP="004A4AB0">
    <w:pPr>
      <w:pStyle w:val="Antet"/>
    </w:pPr>
  </w:p>
  <w:p w14:paraId="5B60FA36" w14:textId="77777777" w:rsidR="004A4AB0" w:rsidRDefault="004A4AB0" w:rsidP="004A4AB0">
    <w:pPr>
      <w:pStyle w:val="Antet"/>
    </w:pPr>
  </w:p>
  <w:p w14:paraId="326BD896" w14:textId="77777777" w:rsidR="004A4AB0" w:rsidRDefault="004A4AB0" w:rsidP="004A4AB0">
    <w:pPr>
      <w:pStyle w:val="Antet"/>
    </w:pPr>
  </w:p>
  <w:p w14:paraId="6E60CCB4" w14:textId="77777777" w:rsidR="004A4AB0" w:rsidRDefault="004A4AB0" w:rsidP="004A4AB0">
    <w:pPr>
      <w:spacing w:after="120"/>
      <w:jc w:val="center"/>
      <w:rPr>
        <w:rFonts w:ascii="Trebuchet MS" w:hAnsi="Trebuchet MS"/>
        <w:i/>
        <w:color w:val="001489"/>
        <w:sz w:val="18"/>
        <w:szCs w:val="18"/>
      </w:rPr>
    </w:pPr>
    <w:r w:rsidRPr="00667089">
      <w:rPr>
        <w:rFonts w:ascii="Trebuchet MS" w:hAnsi="Trebuchet MS"/>
        <w:i/>
        <w:color w:val="001489"/>
        <w:sz w:val="18"/>
        <w:szCs w:val="18"/>
      </w:rPr>
      <w:t xml:space="preserve">„Facilitarea inserției pe piața muncii a persoanelor cu dizabilități” </w:t>
    </w:r>
  </w:p>
  <w:p w14:paraId="129A09E8" w14:textId="77777777" w:rsidR="004A4AB0" w:rsidRDefault="004A4AB0" w:rsidP="004A4AB0">
    <w:pPr>
      <w:spacing w:after="120"/>
      <w:jc w:val="center"/>
    </w:pPr>
    <w:r w:rsidRPr="00F24399">
      <w:rPr>
        <w:rFonts w:ascii="Trebuchet MS" w:hAnsi="Trebuchet MS"/>
        <w:i/>
        <w:color w:val="001489"/>
        <w:sz w:val="18"/>
        <w:szCs w:val="18"/>
      </w:rPr>
      <w:t xml:space="preserve">Cod </w:t>
    </w:r>
    <w:r>
      <w:rPr>
        <w:rFonts w:ascii="Trebuchet MS" w:hAnsi="Trebuchet MS"/>
        <w:i/>
        <w:color w:val="001489"/>
        <w:sz w:val="18"/>
        <w:szCs w:val="18"/>
      </w:rPr>
      <w:t>My</w:t>
    </w:r>
    <w:r w:rsidRPr="00F24399">
      <w:rPr>
        <w:rFonts w:ascii="Trebuchet MS" w:hAnsi="Trebuchet MS"/>
        <w:i/>
        <w:color w:val="001489"/>
        <w:sz w:val="18"/>
        <w:szCs w:val="18"/>
      </w:rPr>
      <w:t xml:space="preserve">SMIS2014+: </w:t>
    </w:r>
    <w:r w:rsidRPr="00667089">
      <w:rPr>
        <w:rFonts w:ascii="Trebuchet MS" w:hAnsi="Trebuchet MS"/>
        <w:i/>
        <w:color w:val="001489"/>
        <w:sz w:val="18"/>
        <w:szCs w:val="18"/>
      </w:rPr>
      <w:t>130164</w:t>
    </w:r>
  </w:p>
  <w:p w14:paraId="3A7ACE24" w14:textId="77777777" w:rsidR="004A4AB0" w:rsidRDefault="004A4AB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4030"/>
    <w:multiLevelType w:val="hybridMultilevel"/>
    <w:tmpl w:val="4B4E63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8C"/>
    <w:rsid w:val="0002318C"/>
    <w:rsid w:val="000713AD"/>
    <w:rsid w:val="00080E9F"/>
    <w:rsid w:val="000E1FF0"/>
    <w:rsid w:val="001057A2"/>
    <w:rsid w:val="00136011"/>
    <w:rsid w:val="001B174B"/>
    <w:rsid w:val="001E74D1"/>
    <w:rsid w:val="00201771"/>
    <w:rsid w:val="00212476"/>
    <w:rsid w:val="00212CED"/>
    <w:rsid w:val="00226A39"/>
    <w:rsid w:val="00232920"/>
    <w:rsid w:val="00241979"/>
    <w:rsid w:val="00247E67"/>
    <w:rsid w:val="00253D6F"/>
    <w:rsid w:val="002E5AA4"/>
    <w:rsid w:val="002E5AC5"/>
    <w:rsid w:val="00366635"/>
    <w:rsid w:val="003A65A3"/>
    <w:rsid w:val="003C2403"/>
    <w:rsid w:val="003C50CD"/>
    <w:rsid w:val="003D1F8D"/>
    <w:rsid w:val="003E6AFA"/>
    <w:rsid w:val="003F3EA4"/>
    <w:rsid w:val="00400A73"/>
    <w:rsid w:val="00435837"/>
    <w:rsid w:val="004A4AB0"/>
    <w:rsid w:val="004B18B3"/>
    <w:rsid w:val="004C0956"/>
    <w:rsid w:val="0050587C"/>
    <w:rsid w:val="00520500"/>
    <w:rsid w:val="005813B1"/>
    <w:rsid w:val="0058217E"/>
    <w:rsid w:val="005938CE"/>
    <w:rsid w:val="005E3D69"/>
    <w:rsid w:val="00603F11"/>
    <w:rsid w:val="006931DE"/>
    <w:rsid w:val="007913E1"/>
    <w:rsid w:val="007C2A10"/>
    <w:rsid w:val="007E3985"/>
    <w:rsid w:val="008156A4"/>
    <w:rsid w:val="0082368F"/>
    <w:rsid w:val="008B0AB1"/>
    <w:rsid w:val="008B3CDB"/>
    <w:rsid w:val="008F05C4"/>
    <w:rsid w:val="00904B9F"/>
    <w:rsid w:val="00977FEA"/>
    <w:rsid w:val="009C0D39"/>
    <w:rsid w:val="009D0604"/>
    <w:rsid w:val="00A27C58"/>
    <w:rsid w:val="00A35878"/>
    <w:rsid w:val="00A367FC"/>
    <w:rsid w:val="00A61128"/>
    <w:rsid w:val="00AD7537"/>
    <w:rsid w:val="00B10A57"/>
    <w:rsid w:val="00B156C1"/>
    <w:rsid w:val="00B473B9"/>
    <w:rsid w:val="00B60B3C"/>
    <w:rsid w:val="00B85A30"/>
    <w:rsid w:val="00C66D4E"/>
    <w:rsid w:val="00C96C91"/>
    <w:rsid w:val="00CE4FD7"/>
    <w:rsid w:val="00D01C83"/>
    <w:rsid w:val="00D07264"/>
    <w:rsid w:val="00D1437D"/>
    <w:rsid w:val="00D232D4"/>
    <w:rsid w:val="00D542AB"/>
    <w:rsid w:val="00D55A70"/>
    <w:rsid w:val="00D65A26"/>
    <w:rsid w:val="00D667FD"/>
    <w:rsid w:val="00D74921"/>
    <w:rsid w:val="00D75CF8"/>
    <w:rsid w:val="00DA4B85"/>
    <w:rsid w:val="00DB61AE"/>
    <w:rsid w:val="00DC0694"/>
    <w:rsid w:val="00DD7101"/>
    <w:rsid w:val="00E11D5A"/>
    <w:rsid w:val="00E65DBE"/>
    <w:rsid w:val="00EE1806"/>
    <w:rsid w:val="00EE41EA"/>
    <w:rsid w:val="00EE7301"/>
    <w:rsid w:val="00EF1CEC"/>
    <w:rsid w:val="00F05F60"/>
    <w:rsid w:val="00F31A98"/>
    <w:rsid w:val="00FC0254"/>
    <w:rsid w:val="00FC0D79"/>
    <w:rsid w:val="00FC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102B4"/>
  <w15:chartTrackingRefBased/>
  <w15:docId w15:val="{00737DDB-92E5-4041-B108-9C5A5FFB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F"/>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4A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A4AB0"/>
  </w:style>
  <w:style w:type="paragraph" w:styleId="Subsol">
    <w:name w:val="footer"/>
    <w:basedOn w:val="Normal"/>
    <w:link w:val="SubsolCaracter"/>
    <w:uiPriority w:val="99"/>
    <w:unhideWhenUsed/>
    <w:rsid w:val="004A4A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A4AB0"/>
  </w:style>
  <w:style w:type="paragraph" w:styleId="Returplic">
    <w:name w:val="envelope return"/>
    <w:basedOn w:val="Normal"/>
    <w:rsid w:val="00253D6F"/>
    <w:pPr>
      <w:spacing w:after="0" w:line="240" w:lineRule="auto"/>
    </w:pPr>
    <w:rPr>
      <w:rFonts w:ascii="Arial" w:eastAsia="Times New Roman" w:hAnsi="Arial"/>
      <w:sz w:val="20"/>
      <w:szCs w:val="20"/>
      <w:lang w:val="en-US"/>
    </w:rPr>
  </w:style>
  <w:style w:type="table" w:styleId="Tabelgril">
    <w:name w:val="Table Grid"/>
    <w:basedOn w:val="TabelNormal"/>
    <w:rsid w:val="003C50C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3E6AFA"/>
    <w:rPr>
      <w:b/>
      <w:bCs/>
    </w:rPr>
  </w:style>
  <w:style w:type="character" w:styleId="Hyperlink">
    <w:name w:val="Hyperlink"/>
    <w:basedOn w:val="Fontdeparagrafimplicit"/>
    <w:uiPriority w:val="99"/>
    <w:unhideWhenUsed/>
    <w:rsid w:val="003E6AFA"/>
    <w:rPr>
      <w:color w:val="0000FF"/>
      <w:u w:val="single"/>
    </w:rPr>
  </w:style>
  <w:style w:type="paragraph" w:styleId="Listparagraf">
    <w:name w:val="List Paragraph"/>
    <w:basedOn w:val="Normal"/>
    <w:qFormat/>
    <w:rsid w:val="004C0956"/>
    <w:pPr>
      <w:spacing w:after="0" w:line="240" w:lineRule="auto"/>
      <w:ind w:left="720"/>
    </w:pPr>
  </w:style>
  <w:style w:type="paragraph" w:styleId="TextnBalon">
    <w:name w:val="Balloon Text"/>
    <w:basedOn w:val="Normal"/>
    <w:link w:val="TextnBalonCaracter"/>
    <w:uiPriority w:val="99"/>
    <w:semiHidden/>
    <w:unhideWhenUsed/>
    <w:rsid w:val="003A65A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65A3"/>
    <w:rPr>
      <w:rFonts w:ascii="Segoe UI" w:eastAsia="Calibri" w:hAnsi="Segoe UI" w:cs="Segoe UI"/>
      <w:sz w:val="18"/>
      <w:szCs w:val="18"/>
      <w:lang w:val="ro-RO"/>
    </w:rPr>
  </w:style>
  <w:style w:type="character" w:styleId="HyperlinkParcurs">
    <w:name w:val="FollowedHyperlink"/>
    <w:basedOn w:val="Fontdeparagrafimplicit"/>
    <w:uiPriority w:val="99"/>
    <w:semiHidden/>
    <w:unhideWhenUsed/>
    <w:rsid w:val="00435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fm.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dpdca.gov.ro/w/wp-content/uploads/2020/10/2_LISTA-Tehnologie-Asistiva-_ianurie-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dpdca.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3477</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Dobre</dc:creator>
  <cp:keywords/>
  <dc:description/>
  <cp:lastModifiedBy>Ana Buttu</cp:lastModifiedBy>
  <cp:revision>7</cp:revision>
  <cp:lastPrinted>2022-02-18T10:16:00Z</cp:lastPrinted>
  <dcterms:created xsi:type="dcterms:W3CDTF">2022-02-18T10:16:00Z</dcterms:created>
  <dcterms:modified xsi:type="dcterms:W3CDTF">2022-02-21T09:11:00Z</dcterms:modified>
</cp:coreProperties>
</file>